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53" w:rsidRDefault="0036239C" w:rsidP="003D5883">
      <w:pPr>
        <w:pStyle w:val="Web"/>
        <w:shd w:val="clear" w:color="auto" w:fill="FFFFFF"/>
        <w:spacing w:before="0" w:beforeAutospacing="0" w:after="300" w:afterAutospacing="0" w:line="360" w:lineRule="auto"/>
        <w:ind w:firstLine="72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36239C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867275" cy="1104900"/>
            <wp:effectExtent l="19050" t="0" r="9525" b="0"/>
            <wp:docPr id="1" name="Εικόνα 1" descr="logotypo epimelitiri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typo epimelitirio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021" w:rsidRPr="003D1021" w:rsidRDefault="003D1021" w:rsidP="003D1021">
      <w:pPr>
        <w:ind w:firstLine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D1021">
        <w:rPr>
          <w:rFonts w:ascii="Arial" w:hAnsi="Arial" w:cs="Arial"/>
          <w:b/>
          <w:sz w:val="24"/>
          <w:szCs w:val="24"/>
          <w:u w:val="single"/>
        </w:rPr>
        <w:t>ΠΡΟΣΚΛΗΣΗ</w:t>
      </w:r>
    </w:p>
    <w:p w:rsidR="003D1021" w:rsidRPr="003D1021" w:rsidRDefault="003D1021" w:rsidP="003D1021">
      <w:pPr>
        <w:ind w:firstLine="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D1021" w:rsidRPr="003D1021" w:rsidRDefault="003D1021" w:rsidP="003D1021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3D1021">
        <w:rPr>
          <w:rFonts w:ascii="Arial" w:hAnsi="Arial" w:cs="Arial"/>
          <w:b/>
          <w:sz w:val="24"/>
          <w:szCs w:val="24"/>
        </w:rPr>
        <w:t>Το Επιμελητήριο ΣΑΜΟΥ</w:t>
      </w:r>
    </w:p>
    <w:p w:rsidR="003D1021" w:rsidRPr="003D1021" w:rsidRDefault="003D1021" w:rsidP="003D1021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3D1021">
        <w:rPr>
          <w:rFonts w:ascii="Arial" w:hAnsi="Arial" w:cs="Arial"/>
          <w:b/>
          <w:sz w:val="24"/>
          <w:szCs w:val="24"/>
        </w:rPr>
        <w:t xml:space="preserve">διοργανώνει </w:t>
      </w:r>
    </w:p>
    <w:p w:rsidR="003D1021" w:rsidRPr="003D1021" w:rsidRDefault="003D1021" w:rsidP="003D1021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3D1021">
        <w:rPr>
          <w:rFonts w:ascii="Arial" w:hAnsi="Arial" w:cs="Arial"/>
          <w:b/>
          <w:sz w:val="24"/>
          <w:szCs w:val="24"/>
        </w:rPr>
        <w:t xml:space="preserve"> Ενημερωτική Ημερίδα </w:t>
      </w:r>
    </w:p>
    <w:p w:rsidR="003D1021" w:rsidRPr="003D1021" w:rsidRDefault="003D1021" w:rsidP="003D1021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3D1021">
        <w:rPr>
          <w:rFonts w:ascii="Arial" w:hAnsi="Arial" w:cs="Arial"/>
          <w:b/>
          <w:sz w:val="24"/>
          <w:szCs w:val="24"/>
        </w:rPr>
        <w:t xml:space="preserve">με θέμα: </w:t>
      </w:r>
    </w:p>
    <w:p w:rsidR="003D1021" w:rsidRPr="003D1021" w:rsidRDefault="003D1021" w:rsidP="003D1021">
      <w:pPr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3D1021" w:rsidRPr="003D1021" w:rsidRDefault="003D1021" w:rsidP="003D1021">
      <w:pPr>
        <w:ind w:firstLine="720"/>
        <w:jc w:val="center"/>
        <w:rPr>
          <w:rFonts w:ascii="Arial" w:hAnsi="Arial" w:cs="Arial"/>
          <w:b/>
          <w:i/>
          <w:sz w:val="24"/>
          <w:szCs w:val="24"/>
        </w:rPr>
      </w:pPr>
      <w:r w:rsidRPr="003D1021">
        <w:rPr>
          <w:rFonts w:ascii="Arial" w:hAnsi="Arial" w:cs="Arial"/>
          <w:b/>
          <w:i/>
          <w:sz w:val="24"/>
          <w:szCs w:val="24"/>
        </w:rPr>
        <w:t>«Εξωδικαστικός Μηχανισμός Ρύθμισης Οφειλών Επιχειρήσεων, Ελευθέρων Επαγγελματιών και Αγροτών προς ΑΑΔΕ, ΕΦΚΑ και Τράπεζες – Κόκκινα Δάνεια»</w:t>
      </w:r>
    </w:p>
    <w:p w:rsidR="003D1021" w:rsidRPr="003D1021" w:rsidRDefault="003D1021" w:rsidP="003D1021">
      <w:pPr>
        <w:ind w:firstLine="720"/>
        <w:jc w:val="center"/>
        <w:rPr>
          <w:rFonts w:ascii="Arial" w:hAnsi="Arial" w:cs="Arial"/>
          <w:b/>
          <w:i/>
          <w:sz w:val="24"/>
          <w:szCs w:val="24"/>
        </w:rPr>
      </w:pPr>
    </w:p>
    <w:p w:rsidR="003D1021" w:rsidRPr="003D1021" w:rsidRDefault="003D1021" w:rsidP="003D1021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3D1021">
        <w:rPr>
          <w:rFonts w:ascii="Arial" w:hAnsi="Arial" w:cs="Arial"/>
          <w:b/>
          <w:sz w:val="24"/>
          <w:szCs w:val="24"/>
        </w:rPr>
        <w:t xml:space="preserve">Την </w:t>
      </w:r>
      <w:r w:rsidR="009F76B9">
        <w:rPr>
          <w:rFonts w:ascii="Arial" w:hAnsi="Arial" w:cs="Arial"/>
          <w:b/>
          <w:sz w:val="24"/>
          <w:szCs w:val="24"/>
        </w:rPr>
        <w:t xml:space="preserve">Κυριακή </w:t>
      </w:r>
      <w:r w:rsidRPr="003D1021">
        <w:rPr>
          <w:rFonts w:ascii="Arial" w:hAnsi="Arial" w:cs="Arial"/>
          <w:b/>
          <w:sz w:val="24"/>
          <w:szCs w:val="24"/>
        </w:rPr>
        <w:t>14</w:t>
      </w:r>
      <w:r w:rsidRPr="003D1021"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r w:rsidRPr="003D1021">
        <w:rPr>
          <w:rFonts w:ascii="Arial" w:hAnsi="Arial" w:cs="Arial"/>
          <w:b/>
          <w:sz w:val="24"/>
          <w:szCs w:val="24"/>
        </w:rPr>
        <w:t>Οκτω</w:t>
      </w:r>
      <w:bookmarkStart w:id="0" w:name="_GoBack"/>
      <w:bookmarkEnd w:id="0"/>
      <w:r w:rsidRPr="003D1021">
        <w:rPr>
          <w:rFonts w:ascii="Arial" w:hAnsi="Arial" w:cs="Arial"/>
          <w:b/>
          <w:sz w:val="24"/>
          <w:szCs w:val="24"/>
        </w:rPr>
        <w:t xml:space="preserve">βρίου </w:t>
      </w:r>
      <w:r w:rsidR="003B4319" w:rsidRPr="003B4319">
        <w:rPr>
          <w:rFonts w:ascii="Arial" w:hAnsi="Arial" w:cs="Arial"/>
          <w:b/>
          <w:sz w:val="24"/>
          <w:szCs w:val="24"/>
        </w:rPr>
        <w:t xml:space="preserve">2018 </w:t>
      </w:r>
      <w:r w:rsidRPr="003D1021">
        <w:rPr>
          <w:rFonts w:ascii="Arial" w:hAnsi="Arial" w:cs="Arial"/>
          <w:b/>
          <w:sz w:val="24"/>
          <w:szCs w:val="24"/>
        </w:rPr>
        <w:t xml:space="preserve">και ώρα 12:00 </w:t>
      </w:r>
    </w:p>
    <w:p w:rsidR="003D1021" w:rsidRPr="003D1021" w:rsidRDefault="003D1021" w:rsidP="003D1021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3D1021">
        <w:rPr>
          <w:rFonts w:ascii="Arial" w:hAnsi="Arial" w:cs="Arial"/>
          <w:b/>
          <w:sz w:val="24"/>
          <w:szCs w:val="24"/>
        </w:rPr>
        <w:t>στην αίθουσα εκδηλώσεων του Ξενοδοχείου ΣΑΜΟΣ</w:t>
      </w:r>
    </w:p>
    <w:p w:rsidR="003D1021" w:rsidRDefault="003D1021" w:rsidP="003D1021">
      <w:pPr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3D1021" w:rsidRPr="003D1021" w:rsidRDefault="003D1021" w:rsidP="003D1021">
      <w:pPr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3D1021" w:rsidRPr="003D1021" w:rsidRDefault="003D1021" w:rsidP="003D1021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3D1021">
        <w:rPr>
          <w:rFonts w:ascii="Arial" w:hAnsi="Arial" w:cs="Arial"/>
          <w:b/>
          <w:sz w:val="24"/>
          <w:szCs w:val="24"/>
        </w:rPr>
        <w:t xml:space="preserve">Η Ενημερωτική Ημερίδα με κεντρικό ομιλητή τον Ειδικό Γραμματέα Διαχείρισης Ιδιωτικού Χρέους Φώτη </w:t>
      </w:r>
      <w:proofErr w:type="spellStart"/>
      <w:r w:rsidRPr="003D1021">
        <w:rPr>
          <w:rFonts w:ascii="Arial" w:hAnsi="Arial" w:cs="Arial"/>
          <w:b/>
          <w:sz w:val="24"/>
          <w:szCs w:val="24"/>
        </w:rPr>
        <w:t>Κουρμούση</w:t>
      </w:r>
      <w:proofErr w:type="spellEnd"/>
      <w:r w:rsidRPr="003D1021">
        <w:rPr>
          <w:rFonts w:ascii="Arial" w:hAnsi="Arial" w:cs="Arial"/>
          <w:b/>
          <w:sz w:val="24"/>
          <w:szCs w:val="24"/>
        </w:rPr>
        <w:t>, εστιάζει στην παρουσίαση του νομοθετικού πλαισίου του εξωδικαστικού μηχανισμού ρύθμισης οφειλών επιχειρήσεων, ελευθέρων επαγγελματιών, αγροτών .</w:t>
      </w:r>
    </w:p>
    <w:p w:rsidR="003D1021" w:rsidRPr="003D1021" w:rsidRDefault="003D1021" w:rsidP="003D1021">
      <w:pPr>
        <w:ind w:firstLine="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D1021" w:rsidRPr="003D1021" w:rsidRDefault="003D1021" w:rsidP="003D1021">
      <w:pPr>
        <w:ind w:firstLine="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D1021" w:rsidRPr="003D1021" w:rsidRDefault="003D1021" w:rsidP="003D1021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3D1021">
        <w:rPr>
          <w:rFonts w:ascii="Arial" w:hAnsi="Arial" w:cs="Arial"/>
          <w:b/>
          <w:sz w:val="24"/>
          <w:szCs w:val="24"/>
        </w:rPr>
        <w:t xml:space="preserve">Ο Πρόεδρος του Επιμελητηρίου </w:t>
      </w:r>
    </w:p>
    <w:p w:rsidR="003D1021" w:rsidRPr="003D1021" w:rsidRDefault="003D1021" w:rsidP="003D1021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3D1021">
        <w:rPr>
          <w:rFonts w:ascii="Arial" w:hAnsi="Arial" w:cs="Arial"/>
          <w:b/>
          <w:sz w:val="24"/>
          <w:szCs w:val="24"/>
        </w:rPr>
        <w:t>ΓΕΩΡΓΙΟΣ ΚΥΡΙΑΖΗΣ</w:t>
      </w:r>
    </w:p>
    <w:sectPr w:rsidR="003D1021" w:rsidRPr="003D1021" w:rsidSect="007400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02832"/>
    <w:multiLevelType w:val="hybridMultilevel"/>
    <w:tmpl w:val="EF183560"/>
    <w:lvl w:ilvl="0" w:tplc="050CE6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636FC"/>
    <w:multiLevelType w:val="multilevel"/>
    <w:tmpl w:val="A5D2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4826DB"/>
    <w:multiLevelType w:val="hybridMultilevel"/>
    <w:tmpl w:val="B76AF42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A6"/>
    <w:rsid w:val="00011A28"/>
    <w:rsid w:val="0005728E"/>
    <w:rsid w:val="00080686"/>
    <w:rsid w:val="000E3EA7"/>
    <w:rsid w:val="000F1389"/>
    <w:rsid w:val="00132594"/>
    <w:rsid w:val="001E267E"/>
    <w:rsid w:val="0025192A"/>
    <w:rsid w:val="00296793"/>
    <w:rsid w:val="002A2C48"/>
    <w:rsid w:val="002A381C"/>
    <w:rsid w:val="0031269B"/>
    <w:rsid w:val="0036239C"/>
    <w:rsid w:val="003B4319"/>
    <w:rsid w:val="003D1021"/>
    <w:rsid w:val="003D5883"/>
    <w:rsid w:val="004257A3"/>
    <w:rsid w:val="004D386A"/>
    <w:rsid w:val="005044BC"/>
    <w:rsid w:val="00516BE2"/>
    <w:rsid w:val="005841E0"/>
    <w:rsid w:val="005A7804"/>
    <w:rsid w:val="005E024F"/>
    <w:rsid w:val="005E3C28"/>
    <w:rsid w:val="00605022"/>
    <w:rsid w:val="006310D5"/>
    <w:rsid w:val="00633669"/>
    <w:rsid w:val="00633B8C"/>
    <w:rsid w:val="00637F6D"/>
    <w:rsid w:val="00643DD8"/>
    <w:rsid w:val="006C0353"/>
    <w:rsid w:val="006F7F56"/>
    <w:rsid w:val="00724B0F"/>
    <w:rsid w:val="007400CC"/>
    <w:rsid w:val="00785EEC"/>
    <w:rsid w:val="007B7985"/>
    <w:rsid w:val="007C482A"/>
    <w:rsid w:val="007D47D6"/>
    <w:rsid w:val="007D4B3B"/>
    <w:rsid w:val="00800625"/>
    <w:rsid w:val="00805EA4"/>
    <w:rsid w:val="008741CD"/>
    <w:rsid w:val="008746FB"/>
    <w:rsid w:val="008B3E8C"/>
    <w:rsid w:val="008F54A6"/>
    <w:rsid w:val="0090047A"/>
    <w:rsid w:val="009440FE"/>
    <w:rsid w:val="00950CA6"/>
    <w:rsid w:val="009943F4"/>
    <w:rsid w:val="009B1420"/>
    <w:rsid w:val="009D199C"/>
    <w:rsid w:val="009E6AE9"/>
    <w:rsid w:val="009F76B9"/>
    <w:rsid w:val="00A0637C"/>
    <w:rsid w:val="00A5029E"/>
    <w:rsid w:val="00A81397"/>
    <w:rsid w:val="00AF5520"/>
    <w:rsid w:val="00B90647"/>
    <w:rsid w:val="00C531FE"/>
    <w:rsid w:val="00C6343A"/>
    <w:rsid w:val="00CA3D9A"/>
    <w:rsid w:val="00CA64B6"/>
    <w:rsid w:val="00CB17E8"/>
    <w:rsid w:val="00CD6A34"/>
    <w:rsid w:val="00CE3F1E"/>
    <w:rsid w:val="00D2427E"/>
    <w:rsid w:val="00D37E8A"/>
    <w:rsid w:val="00D55B23"/>
    <w:rsid w:val="00D758FE"/>
    <w:rsid w:val="00D963BC"/>
    <w:rsid w:val="00DC0891"/>
    <w:rsid w:val="00DC50D7"/>
    <w:rsid w:val="00DE01B7"/>
    <w:rsid w:val="00DF5A38"/>
    <w:rsid w:val="00E769EF"/>
    <w:rsid w:val="00EA1731"/>
    <w:rsid w:val="00FD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50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5883"/>
  </w:style>
  <w:style w:type="paragraph" w:styleId="a3">
    <w:name w:val="Balloon Text"/>
    <w:basedOn w:val="a"/>
    <w:link w:val="Char"/>
    <w:uiPriority w:val="99"/>
    <w:semiHidden/>
    <w:unhideWhenUsed/>
    <w:rsid w:val="0036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6239C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9E6AE9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C634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50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5883"/>
  </w:style>
  <w:style w:type="paragraph" w:styleId="a3">
    <w:name w:val="Balloon Text"/>
    <w:basedOn w:val="a"/>
    <w:link w:val="Char"/>
    <w:uiPriority w:val="99"/>
    <w:semiHidden/>
    <w:unhideWhenUsed/>
    <w:rsid w:val="0036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6239C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9E6AE9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C63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2018-07-04T10:50:00Z</cp:lastPrinted>
  <dcterms:created xsi:type="dcterms:W3CDTF">2018-10-09T07:52:00Z</dcterms:created>
  <dcterms:modified xsi:type="dcterms:W3CDTF">2018-10-09T10:52:00Z</dcterms:modified>
</cp:coreProperties>
</file>